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21" w:rsidRDefault="00AA1AAF">
      <w:pPr>
        <w:spacing w:after="5" w:line="249" w:lineRule="auto"/>
        <w:ind w:left="-5" w:right="654" w:hanging="10"/>
      </w:pPr>
      <w:r>
        <w:t xml:space="preserve">UNIDAD TECNICO PEDAGOGICO 2020 –APRENDIENDO EN LINEA MINERAL  </w:t>
      </w:r>
    </w:p>
    <w:p w:rsidR="00955421" w:rsidRPr="00C904BF" w:rsidRDefault="00AA1AAF">
      <w:pPr>
        <w:spacing w:after="216"/>
        <w:rPr>
          <w:u w:val="single"/>
        </w:rPr>
      </w:pPr>
      <w:r>
        <w:rPr>
          <w:sz w:val="18"/>
        </w:rPr>
        <w:t>CORREO INSTITUCIONAL DOCENTE:</w:t>
      </w:r>
      <w:r w:rsidR="00C904BF" w:rsidRPr="00C904BF">
        <w:rPr>
          <w:color w:val="0000FF"/>
          <w:sz w:val="18"/>
          <w:u w:val="single" w:color="0000FF"/>
        </w:rPr>
        <w:t xml:space="preserve"> </w:t>
      </w:r>
      <w:r w:rsidR="00C904BF">
        <w:rPr>
          <w:color w:val="0000FF"/>
          <w:sz w:val="18"/>
          <w:u w:val="single" w:color="0000FF"/>
        </w:rPr>
        <w:t>susana.monares@colegio-mineralelteniente.cl</w:t>
      </w:r>
      <w:r>
        <w:rPr>
          <w:sz w:val="18"/>
        </w:rPr>
        <w:t xml:space="preserve"> </w:t>
      </w:r>
      <w:r w:rsidR="00C904BF">
        <w:rPr>
          <w:sz w:val="18"/>
        </w:rPr>
        <w:t xml:space="preserve">- </w:t>
      </w:r>
      <w:hyperlink r:id="rId8" w:history="1">
        <w:r w:rsidR="00C904BF" w:rsidRPr="00B750FB">
          <w:rPr>
            <w:rStyle w:val="Hipervnculo"/>
            <w:sz w:val="18"/>
          </w:rPr>
          <w:t>noemi.olea@colegio-mineralelteniente.cl</w:t>
        </w:r>
      </w:hyperlink>
      <w:r w:rsidR="00C904BF">
        <w:rPr>
          <w:sz w:val="18"/>
        </w:rPr>
        <w:t xml:space="preserve"> - </w:t>
      </w:r>
      <w:r w:rsidR="00C904BF" w:rsidRPr="00C904BF">
        <w:rPr>
          <w:color w:val="0070C0"/>
          <w:sz w:val="18"/>
          <w:u w:val="single"/>
        </w:rPr>
        <w:t>ximena.soto</w:t>
      </w:r>
      <w:r w:rsidRPr="00C904BF">
        <w:rPr>
          <w:color w:val="0070C0"/>
          <w:sz w:val="18"/>
          <w:u w:val="single"/>
        </w:rPr>
        <w:t xml:space="preserve">@colegio-mineralelteniente.cl </w:t>
      </w:r>
    </w:p>
    <w:tbl>
      <w:tblPr>
        <w:tblStyle w:val="TableGrid"/>
        <w:tblpPr w:vertAnchor="text" w:tblpX="8364" w:tblpY="-99"/>
        <w:tblOverlap w:val="never"/>
        <w:tblW w:w="1750" w:type="dxa"/>
        <w:tblInd w:w="0" w:type="dxa"/>
        <w:tblCellMar>
          <w:left w:w="86" w:type="dxa"/>
          <w:right w:w="48" w:type="dxa"/>
        </w:tblCellMar>
        <w:tblLook w:val="04A0" w:firstRow="1" w:lastRow="0" w:firstColumn="1" w:lastColumn="0" w:noHBand="0" w:noVBand="1"/>
      </w:tblPr>
      <w:tblGrid>
        <w:gridCol w:w="1750"/>
      </w:tblGrid>
      <w:tr w:rsidR="00955421">
        <w:trPr>
          <w:trHeight w:val="4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21" w:rsidRDefault="00AA1AA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b/>
              </w:rPr>
              <w:t>N°</w:t>
            </w:r>
            <w:proofErr w:type="spellEnd"/>
            <w:r w:rsidR="00BB305E">
              <w:rPr>
                <w:b/>
              </w:rPr>
              <w:t xml:space="preserve"> </w:t>
            </w:r>
            <w:r>
              <w:rPr>
                <w:b/>
              </w:rPr>
              <w:t>GUÍA: 1</w:t>
            </w:r>
            <w:r w:rsidR="00381C0A">
              <w:rPr>
                <w:b/>
              </w:rPr>
              <w:t>8</w:t>
            </w:r>
          </w:p>
          <w:p w:rsidR="007858C6" w:rsidRDefault="007858C6">
            <w:pPr>
              <w:jc w:val="both"/>
            </w:pPr>
          </w:p>
        </w:tc>
      </w:tr>
    </w:tbl>
    <w:p w:rsidR="00955421" w:rsidRDefault="00AA1AAF">
      <w:pPr>
        <w:spacing w:after="143"/>
        <w:ind w:left="-5" w:hanging="10"/>
      </w:pPr>
      <w:r>
        <w:rPr>
          <w:b/>
          <w:sz w:val="28"/>
        </w:rPr>
        <w:t xml:space="preserve">                                                        GUIA DE APRENDIZAJE                                    </w:t>
      </w:r>
    </w:p>
    <w:p w:rsidR="00DB1936" w:rsidRPr="00DB1936" w:rsidRDefault="00AA1AAF">
      <w:pPr>
        <w:spacing w:after="0"/>
        <w:rPr>
          <w:sz w:val="20"/>
        </w:rPr>
      </w:pPr>
      <w:r>
        <w:rPr>
          <w:b/>
          <w:sz w:val="20"/>
        </w:rPr>
        <w:t xml:space="preserve">RECURSO: TEXTO DE ESTUDIO </w:t>
      </w:r>
      <w:r>
        <w:rPr>
          <w:sz w:val="20"/>
        </w:rPr>
        <w:t xml:space="preserve">   PÁGINAS</w:t>
      </w:r>
      <w:r w:rsidR="00D73827">
        <w:rPr>
          <w:sz w:val="20"/>
        </w:rPr>
        <w:t xml:space="preserve"> PARA TRABAJAR Y ESTUDIAR DEL TEXTO:</w:t>
      </w:r>
      <w:r w:rsidR="000E528C">
        <w:rPr>
          <w:sz w:val="20"/>
        </w:rPr>
        <w:t>42 A 47</w:t>
      </w:r>
    </w:p>
    <w:p w:rsidR="00955421" w:rsidRDefault="00AA1AAF">
      <w:pPr>
        <w:pStyle w:val="Ttulo1"/>
        <w:ind w:left="-5"/>
      </w:pPr>
      <w:r>
        <w:t>ASIGNATURA: HISTORIA</w:t>
      </w:r>
      <w:r w:rsidR="001921BA">
        <w:t>, GEOGRAFÍA Y CIENCIAS SOCIALES</w:t>
      </w:r>
    </w:p>
    <w:p w:rsidR="00AA1AAF" w:rsidRDefault="00AA1AAF">
      <w:pPr>
        <w:spacing w:after="5" w:line="249" w:lineRule="auto"/>
        <w:ind w:left="-5" w:right="654" w:hanging="10"/>
      </w:pPr>
      <w:r>
        <w:t>NOMBRE ESTUDIANTE: ____________________________________________</w:t>
      </w:r>
    </w:p>
    <w:p w:rsidR="00955421" w:rsidRDefault="00AA1AAF">
      <w:pPr>
        <w:spacing w:after="5" w:line="249" w:lineRule="auto"/>
        <w:ind w:left="-5" w:right="654" w:hanging="10"/>
      </w:pPr>
      <w:r>
        <w:t xml:space="preserve">CURSO: 2° Básico LETRA: ______ FECHA: __________________ </w:t>
      </w:r>
    </w:p>
    <w:p w:rsidR="002F1444" w:rsidRPr="00C904BF" w:rsidRDefault="002F1444" w:rsidP="00C904BF">
      <w:pPr>
        <w:pStyle w:val="Ttulo1"/>
        <w:ind w:left="0" w:firstLine="0"/>
        <w:rPr>
          <w:rFonts w:ascii="Arial" w:hAnsi="Arial" w:cs="Arial"/>
          <w:color w:val="002060"/>
          <w:sz w:val="22"/>
          <w:u w:val="single"/>
          <w:shd w:val="clear" w:color="auto" w:fill="FFFFFF"/>
        </w:rPr>
      </w:pPr>
    </w:p>
    <w:p w:rsidR="0030400A" w:rsidRPr="00167413" w:rsidRDefault="0030400A" w:rsidP="00CE26C0">
      <w:pPr>
        <w:pStyle w:val="Ttulo1"/>
        <w:rPr>
          <w:rFonts w:ascii="Arial" w:hAnsi="Arial" w:cs="Arial"/>
          <w:color w:val="002060"/>
          <w:sz w:val="22"/>
        </w:rPr>
      </w:pPr>
    </w:p>
    <w:tbl>
      <w:tblPr>
        <w:tblStyle w:val="TableGrid"/>
        <w:tblW w:w="9400" w:type="dxa"/>
        <w:tblInd w:w="137" w:type="dxa"/>
        <w:tblLayout w:type="fixed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3154"/>
        <w:gridCol w:w="5071"/>
      </w:tblGrid>
      <w:tr w:rsidR="00984A9A" w:rsidRPr="00FC1F59" w:rsidTr="00EE0396">
        <w:trPr>
          <w:trHeight w:val="29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984A9A">
            <w:pPr>
              <w:ind w:left="9"/>
              <w:jc w:val="center"/>
              <w:rPr>
                <w:sz w:val="20"/>
                <w:szCs w:val="20"/>
              </w:rPr>
            </w:pPr>
            <w:r w:rsidRPr="00FC1F59">
              <w:rPr>
                <w:sz w:val="20"/>
                <w:szCs w:val="20"/>
              </w:rPr>
              <w:t>Páginas</w:t>
            </w:r>
            <w:r w:rsidR="00AA315A">
              <w:rPr>
                <w:sz w:val="20"/>
                <w:szCs w:val="20"/>
              </w:rPr>
              <w:t xml:space="preserve"> del texto</w:t>
            </w:r>
            <w:r w:rsidRPr="00FC1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984A9A">
            <w:pPr>
              <w:ind w:left="10"/>
              <w:jc w:val="center"/>
              <w:rPr>
                <w:sz w:val="20"/>
                <w:szCs w:val="20"/>
              </w:rPr>
            </w:pPr>
            <w:r w:rsidRPr="00FC1F59">
              <w:rPr>
                <w:sz w:val="20"/>
                <w:szCs w:val="20"/>
              </w:rPr>
              <w:t xml:space="preserve">Temas </w:t>
            </w:r>
            <w:r w:rsidR="00482A3A" w:rsidRPr="00FC1F59">
              <w:rPr>
                <w:sz w:val="20"/>
                <w:szCs w:val="20"/>
              </w:rPr>
              <w:t>del texto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AA315A" w:rsidP="0022677A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2A5E45" w:rsidRPr="00FC1F59">
              <w:rPr>
                <w:sz w:val="20"/>
                <w:szCs w:val="20"/>
              </w:rPr>
              <w:t>Sub temas</w:t>
            </w:r>
          </w:p>
        </w:tc>
      </w:tr>
      <w:tr w:rsidR="00984A9A" w:rsidRPr="00FC1F59" w:rsidTr="00EE0396">
        <w:trPr>
          <w:trHeight w:val="58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9A" w:rsidRPr="00FC1F59" w:rsidRDefault="00E47F0C" w:rsidP="00B1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a 47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C" w:rsidRDefault="002A5E45" w:rsidP="006221FA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Hlk47536595"/>
            <w:r w:rsidRPr="00FC1F59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End w:id="0"/>
            <w:r w:rsidR="00E47F0C" w:rsidRPr="00E47F0C">
              <w:rPr>
                <w:rFonts w:ascii="Arial Narrow" w:hAnsi="Arial Narrow"/>
                <w:sz w:val="20"/>
                <w:szCs w:val="20"/>
                <w:highlight w:val="yellow"/>
              </w:rPr>
              <w:t>Los espacios públicos y privados</w:t>
            </w:r>
            <w:r w:rsidR="00E47F0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47F0C" w:rsidRDefault="00E47F0C" w:rsidP="006221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*¿Qué son y cómo aportamos a su cuidado?</w:t>
            </w:r>
          </w:p>
          <w:p w:rsidR="00E47F0C" w:rsidRDefault="00E47F0C" w:rsidP="006221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*¿Cómo convivimos y cuidamos nuestro entorno?</w:t>
            </w:r>
          </w:p>
          <w:p w:rsidR="00E47F0C" w:rsidRPr="00FC1F59" w:rsidRDefault="00E47F0C" w:rsidP="006221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*¿Cómo nos cuidamos en nuestro entorno’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C" w:rsidRDefault="00E47F0C" w:rsidP="00CB1BF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</w:pPr>
          </w:p>
          <w:p w:rsidR="00E47F0C" w:rsidRDefault="001268C7" w:rsidP="00E47F0C">
            <w:pPr>
              <w:rPr>
                <w:rFonts w:ascii="Arial Narrow" w:eastAsiaTheme="minorEastAsia" w:hAnsi="Arial Narrow" w:cs="MyriadProMate-Light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sz w:val="20"/>
                <w:szCs w:val="20"/>
              </w:rPr>
              <w:t>TALLER DE HABILIDADES</w:t>
            </w:r>
          </w:p>
          <w:p w:rsidR="00E47F0C" w:rsidRDefault="00E47F0C" w:rsidP="00E47F0C">
            <w:pPr>
              <w:rPr>
                <w:rFonts w:ascii="Arial Narrow" w:eastAsiaTheme="minorEastAsia" w:hAnsi="Arial Narrow" w:cs="MyriadProMate-Light"/>
                <w:sz w:val="20"/>
                <w:szCs w:val="20"/>
              </w:rPr>
            </w:pPr>
          </w:p>
          <w:p w:rsidR="0099294C" w:rsidRDefault="00E47F0C" w:rsidP="00E47F0C">
            <w:pPr>
              <w:rPr>
                <w:rFonts w:ascii="Arial Narrow" w:eastAsiaTheme="minorEastAsia" w:hAnsi="Arial Narrow" w:cs="MyriadProMate-Light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sz w:val="20"/>
                <w:szCs w:val="20"/>
              </w:rPr>
              <w:t>Cuidemos los espacios de todos</w:t>
            </w:r>
          </w:p>
          <w:p w:rsidR="00E47F0C" w:rsidRDefault="00E47F0C" w:rsidP="00E47F0C">
            <w:pPr>
              <w:rPr>
                <w:rFonts w:ascii="Arial Narrow" w:eastAsiaTheme="minorEastAsia" w:hAnsi="Arial Narrow" w:cs="MyriadProMate-Light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sz w:val="20"/>
                <w:szCs w:val="20"/>
              </w:rPr>
              <w:t>Cuidemos los espacios que compartimos con los demás</w:t>
            </w:r>
          </w:p>
          <w:p w:rsidR="00E47F0C" w:rsidRPr="00E47F0C" w:rsidRDefault="00E47F0C" w:rsidP="00E47F0C">
            <w:pPr>
              <w:rPr>
                <w:rFonts w:ascii="Arial Narrow" w:eastAsiaTheme="minorEastAsia" w:hAnsi="Arial Narrow" w:cs="MyriadProMate-Light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sz w:val="20"/>
                <w:szCs w:val="20"/>
              </w:rPr>
              <w:t>El autocuidado en la vía pública, en el colegio y en el hogar</w:t>
            </w:r>
          </w:p>
        </w:tc>
      </w:tr>
    </w:tbl>
    <w:p w:rsidR="00547FB8" w:rsidRPr="00547FB8" w:rsidRDefault="00547FB8" w:rsidP="00547FB8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  <w:r w:rsidRPr="00547FB8">
        <w:rPr>
          <w:rFonts w:ascii="Arial" w:eastAsia="Times New Roman" w:hAnsi="Arial" w:cs="Arial"/>
          <w:color w:val="495057"/>
          <w:sz w:val="29"/>
          <w:szCs w:val="29"/>
        </w:rPr>
        <w:t>La importancia de respetar las normas</w:t>
      </w:r>
    </w:p>
    <w:p w:rsidR="00547FB8" w:rsidRPr="00547FB8" w:rsidRDefault="00547FB8" w:rsidP="00547FB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95057"/>
          <w:sz w:val="36"/>
          <w:szCs w:val="36"/>
        </w:rPr>
      </w:pPr>
      <w:r w:rsidRPr="00547FB8">
        <w:rPr>
          <w:rFonts w:ascii="Arial" w:eastAsia="Times New Roman" w:hAnsi="Arial" w:cs="Arial"/>
          <w:color w:val="495057"/>
          <w:sz w:val="36"/>
          <w:szCs w:val="36"/>
        </w:rPr>
        <w:t>HI02 OA 14</w:t>
      </w:r>
    </w:p>
    <w:p w:rsidR="00087CEE" w:rsidRDefault="00547FB8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  <w:r w:rsidRPr="00547FB8">
        <w:rPr>
          <w:rFonts w:ascii="Arial" w:eastAsia="Times New Roman" w:hAnsi="Arial" w:cs="Arial"/>
          <w:color w:val="495057"/>
          <w:sz w:val="27"/>
          <w:szCs w:val="27"/>
        </w:rPr>
        <w:t>Conocer, proponer, aplicar y explicar la importancia de algunas normas necesarias para: cuidarse, cuidar a otros y evitar situaciones de riesgo (como seguridad vial, vías de evacuación, adaptaciones para discapacitados, zonas de silencio); organizar un ambiente propicio al aprendizaje y acogedor para todos (por ejemplo, respetar los turnos, cuidar el espacio y las pertenencias comunes y de sus pares, etc.); cuidar el patrimonio y el medioambiente.</w:t>
      </w:r>
    </w:p>
    <w:p w:rsidR="00E7578B" w:rsidRDefault="00E7578B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  <w:r>
        <w:rPr>
          <w:rFonts w:ascii="Arial" w:eastAsia="Times New Roman" w:hAnsi="Arial" w:cs="Arial"/>
          <w:color w:val="495057"/>
          <w:sz w:val="27"/>
          <w:szCs w:val="27"/>
        </w:rPr>
        <w:t>LAS PÁGINAS DEL TEXTO (42 A 47) SERÁN TRATADAS EN CLASE ON LINE, POR LO QUE ES NECESARIO TENER EL TEXTO.</w:t>
      </w:r>
    </w:p>
    <w:p w:rsidR="00ED0275" w:rsidRDefault="00ED0275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</w:p>
    <w:p w:rsidR="00ED0275" w:rsidRDefault="00ED0275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  <w:r>
        <w:rPr>
          <w:rFonts w:ascii="Arial" w:eastAsia="Times New Roman" w:hAnsi="Arial" w:cs="Arial"/>
          <w:color w:val="495057"/>
          <w:sz w:val="27"/>
          <w:szCs w:val="27"/>
        </w:rPr>
        <w:t>______________________________________________________________</w:t>
      </w:r>
      <w:bookmarkStart w:id="1" w:name="_GoBack"/>
      <w:bookmarkEnd w:id="1"/>
    </w:p>
    <w:p w:rsidR="00ED0275" w:rsidRDefault="00ED0275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</w:p>
    <w:p w:rsidR="00E7578B" w:rsidRDefault="00E7578B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  <w:r w:rsidRPr="00E7578B">
        <w:rPr>
          <w:rFonts w:ascii="Arial" w:eastAsia="Times New Roman" w:hAnsi="Arial" w:cs="Arial"/>
          <w:color w:val="FF0000"/>
          <w:sz w:val="27"/>
          <w:szCs w:val="27"/>
        </w:rPr>
        <w:t xml:space="preserve">PARA LA SIGUIENTE GUÍA, </w:t>
      </w:r>
      <w:r w:rsidRPr="000E528C">
        <w:rPr>
          <w:rFonts w:ascii="Arial" w:eastAsia="Times New Roman" w:hAnsi="Arial" w:cs="Arial"/>
          <w:color w:val="FF0000"/>
          <w:sz w:val="27"/>
          <w:szCs w:val="27"/>
          <w:highlight w:val="yellow"/>
        </w:rPr>
        <w:t>NO ES NECESARIO IMPRIMIR</w:t>
      </w:r>
      <w:r w:rsidRPr="00E7578B">
        <w:rPr>
          <w:rFonts w:ascii="Arial" w:eastAsia="Times New Roman" w:hAnsi="Arial" w:cs="Arial"/>
          <w:color w:val="FF0000"/>
          <w:sz w:val="27"/>
          <w:szCs w:val="27"/>
        </w:rPr>
        <w:t>, SE PUEDE ESCRIBIR, DIBUJAR HASTA PEGAR UN RECORTE.</w:t>
      </w:r>
      <w:r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  <w:r w:rsidRPr="00E7578B">
        <w:rPr>
          <w:rFonts w:ascii="Arial" w:eastAsia="Times New Roman" w:hAnsi="Arial" w:cs="Arial"/>
          <w:color w:val="FF0000"/>
          <w:sz w:val="27"/>
          <w:szCs w:val="27"/>
        </w:rPr>
        <w:t>LO IMPORTANTE ES CONTESTAR</w:t>
      </w:r>
      <w:r>
        <w:rPr>
          <w:rFonts w:ascii="Arial" w:eastAsia="Times New Roman" w:hAnsi="Arial" w:cs="Arial"/>
          <w:color w:val="495057"/>
          <w:sz w:val="27"/>
          <w:szCs w:val="27"/>
        </w:rPr>
        <w:t>.</w:t>
      </w:r>
    </w:p>
    <w:p w:rsidR="00E7578B" w:rsidRDefault="00E7578B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  <w:r>
        <w:rPr>
          <w:rFonts w:ascii="Arial" w:eastAsia="Times New Roman" w:hAnsi="Arial" w:cs="Arial"/>
          <w:color w:val="495057"/>
          <w:sz w:val="27"/>
          <w:szCs w:val="27"/>
        </w:rPr>
        <w:t>RECUERDA REVISAR TU ESCRITURA CUANDO CONT</w:t>
      </w:r>
      <w:r w:rsidR="000E528C">
        <w:rPr>
          <w:rFonts w:ascii="Arial" w:eastAsia="Times New Roman" w:hAnsi="Arial" w:cs="Arial"/>
          <w:color w:val="495057"/>
          <w:sz w:val="27"/>
          <w:szCs w:val="27"/>
        </w:rPr>
        <w:t>É</w:t>
      </w:r>
      <w:r>
        <w:rPr>
          <w:rFonts w:ascii="Arial" w:eastAsia="Times New Roman" w:hAnsi="Arial" w:cs="Arial"/>
          <w:color w:val="495057"/>
          <w:sz w:val="27"/>
          <w:szCs w:val="27"/>
        </w:rPr>
        <w:t>STES LAS 3 PREGUNTAS.</w:t>
      </w:r>
    </w:p>
    <w:p w:rsidR="00E7578B" w:rsidRPr="00BD1099" w:rsidRDefault="00E7578B" w:rsidP="00BD10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95057"/>
          <w:sz w:val="27"/>
          <w:szCs w:val="27"/>
        </w:rPr>
      </w:pPr>
    </w:p>
    <w:p w:rsidR="00087CEE" w:rsidRPr="000011B0" w:rsidRDefault="00087CEE" w:rsidP="000011B0">
      <w:pPr>
        <w:rPr>
          <w:rFonts w:ascii="ChaparralPro-Light" w:eastAsiaTheme="minorEastAsia" w:hAnsi="ChaparralPro-Light" w:cs="ChaparralPro-Light"/>
          <w:sz w:val="20"/>
          <w:szCs w:val="20"/>
        </w:rPr>
      </w:pPr>
    </w:p>
    <w:p w:rsidR="00087CEE" w:rsidRDefault="00087CEE" w:rsidP="00087CEE">
      <w:pPr>
        <w:tabs>
          <w:tab w:val="left" w:pos="1020"/>
        </w:tabs>
        <w:rPr>
          <w:rFonts w:ascii="MyriadPro-Light" w:eastAsiaTheme="minorEastAsia" w:hAnsi="MyriadPro-Light" w:cs="MyriadPro-Light"/>
          <w:sz w:val="32"/>
          <w:szCs w:val="32"/>
        </w:rPr>
      </w:pPr>
    </w:p>
    <w:p w:rsidR="00087CEE" w:rsidRDefault="00087CEE" w:rsidP="00087CEE">
      <w:pPr>
        <w:tabs>
          <w:tab w:val="left" w:pos="1020"/>
        </w:tabs>
        <w:rPr>
          <w:rFonts w:ascii="MyriadPro-Light" w:eastAsiaTheme="minorEastAsia" w:hAnsi="MyriadPro-Light" w:cs="MyriadPro-Light"/>
          <w:sz w:val="32"/>
          <w:szCs w:val="32"/>
        </w:rPr>
      </w:pPr>
    </w:p>
    <w:p w:rsidR="00087CEE" w:rsidRDefault="0059379D" w:rsidP="00087CEE">
      <w:pPr>
        <w:tabs>
          <w:tab w:val="left" w:pos="1020"/>
        </w:tabs>
        <w:rPr>
          <w:rFonts w:ascii="MyriadPro-Light" w:eastAsiaTheme="minorEastAsia" w:hAnsi="MyriadPro-Light" w:cs="MyriadPro-Light"/>
          <w:sz w:val="32"/>
          <w:szCs w:val="32"/>
        </w:rPr>
      </w:pPr>
      <w:r>
        <w:rPr>
          <w:rFonts w:ascii="MyriadPro-Light" w:eastAsiaTheme="minorEastAsia" w:hAnsi="MyriadPro-Light" w:cs="MyriadPro-Light"/>
          <w:sz w:val="32"/>
          <w:szCs w:val="32"/>
        </w:rPr>
        <w:t>GUÍA</w:t>
      </w:r>
      <w:r w:rsidR="00C32B70">
        <w:rPr>
          <w:rFonts w:ascii="MyriadPro-Light" w:eastAsiaTheme="minorEastAsia" w:hAnsi="MyriadPro-Light" w:cs="MyriadPro-Light"/>
          <w:sz w:val="32"/>
          <w:szCs w:val="32"/>
        </w:rPr>
        <w:t xml:space="preserve"> PARA REFUERZO DECONTENIDO</w:t>
      </w:r>
    </w:p>
    <w:p w:rsidR="00087CEE" w:rsidRDefault="00087CEE" w:rsidP="00087CEE">
      <w:pPr>
        <w:tabs>
          <w:tab w:val="left" w:pos="1020"/>
        </w:tabs>
        <w:rPr>
          <w:rFonts w:ascii="MyriadPro-Light" w:eastAsiaTheme="minorEastAsia" w:hAnsi="MyriadPro-Light" w:cs="MyriadPro-Light"/>
          <w:sz w:val="32"/>
          <w:szCs w:val="32"/>
        </w:rPr>
      </w:pPr>
    </w:p>
    <w:p w:rsidR="00087CEE" w:rsidRDefault="000E528C" w:rsidP="00087CEE">
      <w:pPr>
        <w:tabs>
          <w:tab w:val="left" w:pos="1020"/>
        </w:tabs>
        <w:rPr>
          <w:rFonts w:ascii="MyriadPro-Light" w:eastAsiaTheme="minorEastAsia" w:hAnsi="MyriadPro-Light" w:cs="MyriadPro-Light"/>
          <w:sz w:val="32"/>
          <w:szCs w:val="32"/>
        </w:rPr>
      </w:pPr>
      <w:r>
        <w:rPr>
          <w:noProof/>
        </w:rPr>
        <w:drawing>
          <wp:inline distT="0" distB="0" distL="0" distR="0" wp14:anchorId="005E6F39" wp14:editId="5FF3303A">
            <wp:extent cx="5600214" cy="5368290"/>
            <wp:effectExtent l="0" t="0" r="63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625"/>
                    <a:stretch/>
                  </pic:blipFill>
                  <pic:spPr bwMode="auto">
                    <a:xfrm>
                      <a:off x="0" y="0"/>
                      <a:ext cx="5607640" cy="537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93C" w:rsidRPr="00E8093C" w:rsidRDefault="00E8093C" w:rsidP="00E8093C">
      <w:pPr>
        <w:tabs>
          <w:tab w:val="left" w:pos="1841"/>
        </w:tabs>
        <w:rPr>
          <w:rFonts w:eastAsiaTheme="minorEastAsia"/>
          <w:sz w:val="28"/>
          <w:szCs w:val="28"/>
        </w:rPr>
      </w:pPr>
    </w:p>
    <w:sectPr w:rsidR="00E8093C" w:rsidRPr="00E8093C" w:rsidSect="00395669">
      <w:footerReference w:type="default" r:id="rId10"/>
      <w:pgSz w:w="12240" w:h="15840"/>
      <w:pgMar w:top="1276" w:right="1467" w:bottom="1440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AD" w:rsidRDefault="003C4AAD" w:rsidP="0022183E">
      <w:pPr>
        <w:spacing w:after="0" w:line="240" w:lineRule="auto"/>
      </w:pPr>
      <w:r>
        <w:separator/>
      </w:r>
    </w:p>
  </w:endnote>
  <w:endnote w:type="continuationSeparator" w:id="0">
    <w:p w:rsidR="003C4AAD" w:rsidRDefault="003C4AAD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M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24" w:rsidRDefault="000E5D24">
    <w:pPr>
      <w:pStyle w:val="Piedepgina"/>
    </w:pPr>
  </w:p>
  <w:p w:rsidR="000E5D24" w:rsidRDefault="000E5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AD" w:rsidRDefault="003C4AAD" w:rsidP="0022183E">
      <w:pPr>
        <w:spacing w:after="0" w:line="240" w:lineRule="auto"/>
      </w:pPr>
      <w:r>
        <w:separator/>
      </w:r>
    </w:p>
  </w:footnote>
  <w:footnote w:type="continuationSeparator" w:id="0">
    <w:p w:rsidR="003C4AAD" w:rsidRDefault="003C4AAD" w:rsidP="0022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C9"/>
    <w:multiLevelType w:val="hybridMultilevel"/>
    <w:tmpl w:val="A66268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B96"/>
    <w:multiLevelType w:val="hybridMultilevel"/>
    <w:tmpl w:val="45AC48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955"/>
    <w:multiLevelType w:val="hybridMultilevel"/>
    <w:tmpl w:val="7B2E1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2474"/>
    <w:multiLevelType w:val="hybridMultilevel"/>
    <w:tmpl w:val="5520F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0B5E"/>
    <w:multiLevelType w:val="hybridMultilevel"/>
    <w:tmpl w:val="46D8362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21"/>
    <w:rsid w:val="000011B0"/>
    <w:rsid w:val="0000704E"/>
    <w:rsid w:val="000203B8"/>
    <w:rsid w:val="000342FB"/>
    <w:rsid w:val="00087CEE"/>
    <w:rsid w:val="00091DC5"/>
    <w:rsid w:val="000A19B0"/>
    <w:rsid w:val="000A433C"/>
    <w:rsid w:val="000B2599"/>
    <w:rsid w:val="000C0F77"/>
    <w:rsid w:val="000D7920"/>
    <w:rsid w:val="000E44A1"/>
    <w:rsid w:val="000E528C"/>
    <w:rsid w:val="000E5D24"/>
    <w:rsid w:val="000F30FD"/>
    <w:rsid w:val="00120E1F"/>
    <w:rsid w:val="001239EB"/>
    <w:rsid w:val="001268C7"/>
    <w:rsid w:val="00144FE9"/>
    <w:rsid w:val="00155002"/>
    <w:rsid w:val="00167413"/>
    <w:rsid w:val="00167E22"/>
    <w:rsid w:val="0017394B"/>
    <w:rsid w:val="00181ECE"/>
    <w:rsid w:val="001921BA"/>
    <w:rsid w:val="001B6A06"/>
    <w:rsid w:val="001B6B05"/>
    <w:rsid w:val="001F7D21"/>
    <w:rsid w:val="0022183E"/>
    <w:rsid w:val="00221F64"/>
    <w:rsid w:val="00224053"/>
    <w:rsid w:val="002247EA"/>
    <w:rsid w:val="0022677A"/>
    <w:rsid w:val="00233A8B"/>
    <w:rsid w:val="002566A3"/>
    <w:rsid w:val="002660D3"/>
    <w:rsid w:val="00271C38"/>
    <w:rsid w:val="00274BEA"/>
    <w:rsid w:val="00285A18"/>
    <w:rsid w:val="00285B60"/>
    <w:rsid w:val="002A09AB"/>
    <w:rsid w:val="002A5E45"/>
    <w:rsid w:val="002D056F"/>
    <w:rsid w:val="002F1444"/>
    <w:rsid w:val="002F15AB"/>
    <w:rsid w:val="002F5FD9"/>
    <w:rsid w:val="0030400A"/>
    <w:rsid w:val="00313C66"/>
    <w:rsid w:val="003176DD"/>
    <w:rsid w:val="00344D70"/>
    <w:rsid w:val="00351DA4"/>
    <w:rsid w:val="00381A83"/>
    <w:rsid w:val="00381C0A"/>
    <w:rsid w:val="00395669"/>
    <w:rsid w:val="003B0812"/>
    <w:rsid w:val="003B27F4"/>
    <w:rsid w:val="003B4D2D"/>
    <w:rsid w:val="003C4AAD"/>
    <w:rsid w:val="003D398A"/>
    <w:rsid w:val="003D5C56"/>
    <w:rsid w:val="003D5EBB"/>
    <w:rsid w:val="00404EAA"/>
    <w:rsid w:val="00413E38"/>
    <w:rsid w:val="00415D36"/>
    <w:rsid w:val="0042685E"/>
    <w:rsid w:val="00434DA9"/>
    <w:rsid w:val="004516DD"/>
    <w:rsid w:val="004538AE"/>
    <w:rsid w:val="00482A3A"/>
    <w:rsid w:val="00484536"/>
    <w:rsid w:val="00486E75"/>
    <w:rsid w:val="004B3A49"/>
    <w:rsid w:val="004C7633"/>
    <w:rsid w:val="004D0916"/>
    <w:rsid w:val="004D7DA3"/>
    <w:rsid w:val="00536596"/>
    <w:rsid w:val="00544339"/>
    <w:rsid w:val="00547FB8"/>
    <w:rsid w:val="005518B1"/>
    <w:rsid w:val="0055679F"/>
    <w:rsid w:val="0058548D"/>
    <w:rsid w:val="005931C6"/>
    <w:rsid w:val="0059379D"/>
    <w:rsid w:val="00593B3E"/>
    <w:rsid w:val="005A5390"/>
    <w:rsid w:val="005B0C01"/>
    <w:rsid w:val="005C30FD"/>
    <w:rsid w:val="005E67AA"/>
    <w:rsid w:val="005F49F2"/>
    <w:rsid w:val="00613740"/>
    <w:rsid w:val="006221FA"/>
    <w:rsid w:val="00644EC6"/>
    <w:rsid w:val="006456BA"/>
    <w:rsid w:val="00650370"/>
    <w:rsid w:val="00684431"/>
    <w:rsid w:val="0068671A"/>
    <w:rsid w:val="00697269"/>
    <w:rsid w:val="006A5A71"/>
    <w:rsid w:val="006B4004"/>
    <w:rsid w:val="006D2828"/>
    <w:rsid w:val="006D2DA3"/>
    <w:rsid w:val="006D4659"/>
    <w:rsid w:val="006D5706"/>
    <w:rsid w:val="006D5C41"/>
    <w:rsid w:val="006D5C6F"/>
    <w:rsid w:val="006E3B20"/>
    <w:rsid w:val="006E4459"/>
    <w:rsid w:val="006E47DF"/>
    <w:rsid w:val="007107C6"/>
    <w:rsid w:val="00721516"/>
    <w:rsid w:val="00746142"/>
    <w:rsid w:val="00785449"/>
    <w:rsid w:val="007858C6"/>
    <w:rsid w:val="00792EAF"/>
    <w:rsid w:val="007E07CC"/>
    <w:rsid w:val="008055CD"/>
    <w:rsid w:val="00833ADF"/>
    <w:rsid w:val="00852568"/>
    <w:rsid w:val="008A023F"/>
    <w:rsid w:val="008C12C0"/>
    <w:rsid w:val="008E64C4"/>
    <w:rsid w:val="00917796"/>
    <w:rsid w:val="00927A21"/>
    <w:rsid w:val="00930B2C"/>
    <w:rsid w:val="0094157B"/>
    <w:rsid w:val="0094374E"/>
    <w:rsid w:val="009536C1"/>
    <w:rsid w:val="00955421"/>
    <w:rsid w:val="0097528B"/>
    <w:rsid w:val="00983CF9"/>
    <w:rsid w:val="00984A9A"/>
    <w:rsid w:val="009923AC"/>
    <w:rsid w:val="0099294C"/>
    <w:rsid w:val="009B1CA6"/>
    <w:rsid w:val="009E23CE"/>
    <w:rsid w:val="009E4695"/>
    <w:rsid w:val="00A11259"/>
    <w:rsid w:val="00A30B46"/>
    <w:rsid w:val="00A342B2"/>
    <w:rsid w:val="00A51062"/>
    <w:rsid w:val="00A547BB"/>
    <w:rsid w:val="00A72F5D"/>
    <w:rsid w:val="00A82D39"/>
    <w:rsid w:val="00AA03DF"/>
    <w:rsid w:val="00AA1AAF"/>
    <w:rsid w:val="00AA315A"/>
    <w:rsid w:val="00AC2C3D"/>
    <w:rsid w:val="00AC40E0"/>
    <w:rsid w:val="00AF4098"/>
    <w:rsid w:val="00AF5F60"/>
    <w:rsid w:val="00B16FD1"/>
    <w:rsid w:val="00B315A8"/>
    <w:rsid w:val="00B449D1"/>
    <w:rsid w:val="00B53E1D"/>
    <w:rsid w:val="00B84C79"/>
    <w:rsid w:val="00BB305E"/>
    <w:rsid w:val="00BD1099"/>
    <w:rsid w:val="00BF398D"/>
    <w:rsid w:val="00C0036A"/>
    <w:rsid w:val="00C02CFB"/>
    <w:rsid w:val="00C10568"/>
    <w:rsid w:val="00C32B70"/>
    <w:rsid w:val="00C444E6"/>
    <w:rsid w:val="00C64613"/>
    <w:rsid w:val="00C73AF9"/>
    <w:rsid w:val="00C76F27"/>
    <w:rsid w:val="00C904BF"/>
    <w:rsid w:val="00C93B84"/>
    <w:rsid w:val="00CA1DEB"/>
    <w:rsid w:val="00CB1BF9"/>
    <w:rsid w:val="00CD6365"/>
    <w:rsid w:val="00CE26C0"/>
    <w:rsid w:val="00CF78EF"/>
    <w:rsid w:val="00D01907"/>
    <w:rsid w:val="00D339B4"/>
    <w:rsid w:val="00D33F51"/>
    <w:rsid w:val="00D45FC0"/>
    <w:rsid w:val="00D53FB7"/>
    <w:rsid w:val="00D73827"/>
    <w:rsid w:val="00D84AA8"/>
    <w:rsid w:val="00DB1936"/>
    <w:rsid w:val="00DE6009"/>
    <w:rsid w:val="00E47F0C"/>
    <w:rsid w:val="00E73DA6"/>
    <w:rsid w:val="00E7578B"/>
    <w:rsid w:val="00E77D3A"/>
    <w:rsid w:val="00E8093C"/>
    <w:rsid w:val="00E92759"/>
    <w:rsid w:val="00E97106"/>
    <w:rsid w:val="00EC1F0B"/>
    <w:rsid w:val="00EC3498"/>
    <w:rsid w:val="00ED0275"/>
    <w:rsid w:val="00ED0736"/>
    <w:rsid w:val="00EE0396"/>
    <w:rsid w:val="00EF5400"/>
    <w:rsid w:val="00F04DB1"/>
    <w:rsid w:val="00F1395E"/>
    <w:rsid w:val="00F20E9C"/>
    <w:rsid w:val="00F31413"/>
    <w:rsid w:val="00F326FC"/>
    <w:rsid w:val="00F4409C"/>
    <w:rsid w:val="00F4423D"/>
    <w:rsid w:val="00F46652"/>
    <w:rsid w:val="00F51CDB"/>
    <w:rsid w:val="00F5709B"/>
    <w:rsid w:val="00F8369C"/>
    <w:rsid w:val="00F87D34"/>
    <w:rsid w:val="00F9152F"/>
    <w:rsid w:val="00FA00EA"/>
    <w:rsid w:val="00FB4B0E"/>
    <w:rsid w:val="00FB6603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4CB5"/>
  <w15:docId w15:val="{4AB66EDC-E762-4CA5-ADAC-B0FCB71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3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2E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2EA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83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83E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53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79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D738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82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39566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CF78EF"/>
    <w:rPr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olea@colegio-mineraleltenient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27A2-F49E-4A3A-B720-0BAE2ADA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Rolando Muñoz</cp:lastModifiedBy>
  <cp:revision>2</cp:revision>
  <dcterms:created xsi:type="dcterms:W3CDTF">2020-09-23T21:59:00Z</dcterms:created>
  <dcterms:modified xsi:type="dcterms:W3CDTF">2020-09-23T21:59:00Z</dcterms:modified>
</cp:coreProperties>
</file>